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A7227" w14:textId="77777777" w:rsidR="009F77FF" w:rsidRDefault="0073387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11 (Processing Data)</w:t>
      </w:r>
    </w:p>
    <w:p w14:paraId="052A436C" w14:textId="77777777" w:rsidR="009F77FF" w:rsidRDefault="009F77F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1694660" w14:textId="77777777" w:rsidR="009F77FF" w:rsidRDefault="0073387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EBD96EE"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9F77FF" w14:paraId="5F689362" w14:textId="77777777">
        <w:tc>
          <w:tcPr>
            <w:tcW w:w="2263" w:type="dxa"/>
          </w:tcPr>
          <w:p w14:paraId="4A54224B" w14:textId="77777777" w:rsidR="009F77FF" w:rsidRDefault="0073387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8B47E93" w14:textId="77777777" w:rsidR="009F77FF" w:rsidRDefault="0073387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49EB0977" w14:textId="77777777" w:rsidR="009F77FF" w:rsidRDefault="0073387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8D70587"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BFBEA14"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A4FD989"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4590F33"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7A8D45E"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52E806DE" w14:textId="77777777" w:rsidR="009F77FF" w:rsidRDefault="0073387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A5C61FE" w14:textId="77777777" w:rsidR="009F77FF" w:rsidRDefault="0073387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52823F7"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FF89AA3"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5F514C3C"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CE67EA6"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19592E0"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_heading=h.gjdgxs" w:colFirst="0" w:colLast="0"/>
      <w:bookmarkEnd w:id="1"/>
      <w:r>
        <w:rPr>
          <w:rFonts w:ascii="Arial" w:eastAsia="Arial" w:hAnsi="Arial" w:cs="Arial"/>
          <w:sz w:val="24"/>
          <w:szCs w:val="24"/>
        </w:rPr>
        <w:t>an assessment of the necessity and proportionality of the Processing in relation to the Deliverables;</w:t>
      </w:r>
    </w:p>
    <w:p w14:paraId="22307CC9"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92FE397"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D3AF703"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The Processor shall, in relation to any Personal Data Processed in connection with its obligations under the Contract:</w:t>
      </w:r>
    </w:p>
    <w:p w14:paraId="5A232227"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0E219F2"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3znysh7" w:colFirst="0" w:colLast="0"/>
      <w:bookmarkEnd w:id="4"/>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4D0A2258"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5" w:name="bookmark=id.2et92p0" w:colFirst="0" w:colLast="0"/>
      <w:bookmarkEnd w:id="5"/>
    </w:p>
    <w:p w14:paraId="18D4641C"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7114D5B"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DD164F6"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51B2774"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3DC5712C"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A936B44"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486F814" w14:textId="77777777" w:rsidR="009F77FF" w:rsidRDefault="00733875">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28E7F215" w14:textId="77777777" w:rsidR="009F77FF" w:rsidRDefault="00733875">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653EC8CC" w14:textId="77777777" w:rsidR="009F77FF" w:rsidRDefault="00733875">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4AA2AA7" w14:textId="77777777" w:rsidR="009F77FF" w:rsidRDefault="00733875">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F331BC3"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not transfer Personal Data outside of the UK or EU unless the prior written consent of the Controller has been obtained and the following conditions are fulfilled:</w:t>
      </w:r>
    </w:p>
    <w:p w14:paraId="66BCF289"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79B164C8"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Data Subject has enforceable rights and effective legal remedies;</w:t>
      </w:r>
    </w:p>
    <w:p w14:paraId="257445E4"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8AA11C5" w14:textId="77777777" w:rsidR="009F77FF" w:rsidRDefault="00733875">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the Processor complies with any reasonable instructions notified to it in advance by the Controller with respect to the Processing of the Personal Data; and</w:t>
      </w:r>
    </w:p>
    <w:p w14:paraId="2F789985"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0A64CF9"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26in1rg" w:colFirst="0" w:colLast="0"/>
      <w:bookmarkEnd w:id="13"/>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46E3B523"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28A8E0E6"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1C8A195"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8EBBCA7"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6B11F52"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40B5FAA"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1361AC31"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25178674"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28DE1E4"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681FA1D2"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208FE5C2"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B6E0F9A"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585975C3"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7B07AC7A"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070C113"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0ABE060"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CCBA10F"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AEEA2A7"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14:paraId="6FE2B137"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6B56EEF"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96DACA7"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5F8556BC"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95D62DC"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EA64F5D" w14:textId="77777777" w:rsidR="009F77FF" w:rsidRDefault="00733875">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D3F7A87"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74C5B6B"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575BF18F"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D4EE50B" w14:textId="77777777" w:rsidR="009F77FF" w:rsidRDefault="0073387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56B5DEFD"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A3883D4" w14:textId="77777777" w:rsidR="009F77FF" w:rsidRDefault="0073387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5260F6C"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02A4694"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0E252EB"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5593A8DB"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CC1CF33"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23691BF"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12822B66"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26C7A7D2"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47DECDE"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DF4E8B8"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790E683"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CE7F93E"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A51AE90"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2AA2D1DC" w14:textId="77777777" w:rsidR="009F77FF" w:rsidRDefault="00733875">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359AF07" w14:textId="77777777" w:rsidR="009F77FF" w:rsidRDefault="00733875">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629C6BAB"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25DB6DF1"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6E1582D3"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A48D568"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72FE141"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2E158B9"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A159072"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85313B7" w14:textId="77777777" w:rsidR="009F77FF" w:rsidRDefault="00733875">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26285D6D" w14:textId="77777777" w:rsidR="009F77FF" w:rsidRDefault="009F77FF">
      <w:pPr>
        <w:pBdr>
          <w:top w:val="nil"/>
          <w:left w:val="nil"/>
          <w:bottom w:val="nil"/>
          <w:right w:val="nil"/>
          <w:between w:val="nil"/>
        </w:pBdr>
        <w:spacing w:before="280" w:after="120"/>
        <w:ind w:left="709"/>
        <w:rPr>
          <w:rFonts w:ascii="Arial" w:eastAsia="Arial" w:hAnsi="Arial" w:cs="Arial"/>
          <w:sz w:val="24"/>
          <w:szCs w:val="24"/>
        </w:rPr>
      </w:pPr>
    </w:p>
    <w:p w14:paraId="7594E181" w14:textId="77777777" w:rsidR="009F77FF" w:rsidRDefault="00733875">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B9C19EE" w14:textId="77777777" w:rsidR="009F77FF" w:rsidRDefault="00733875">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E9BBA44" w14:textId="609AEBF8" w:rsidR="009F77FF" w:rsidRPr="00803644" w:rsidRDefault="00733875">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14:paraId="325B81E1" w14:textId="485F81DB" w:rsidR="00803644" w:rsidRPr="00803644" w:rsidRDefault="00803644" w:rsidP="00803644">
      <w:pPr>
        <w:keepNext/>
        <w:spacing w:after="0" w:line="240" w:lineRule="auto"/>
        <w:ind w:left="720"/>
        <w:jc w:val="both"/>
        <w:rPr>
          <w:rFonts w:ascii="Arial" w:eastAsia="Arial" w:hAnsi="Arial" w:cs="Arial"/>
          <w:color w:val="FF0000"/>
          <w:sz w:val="24"/>
          <w:szCs w:val="24"/>
        </w:rPr>
      </w:pPr>
      <w:r w:rsidRPr="00803644">
        <w:rPr>
          <w:rFonts w:ascii="Roboto" w:hAnsi="Roboto"/>
          <w:color w:val="FF0000"/>
          <w:spacing w:val="2"/>
          <w:shd w:val="clear" w:color="auto" w:fill="FFFFFF"/>
        </w:rPr>
        <w:t>REDACTED TEXT under FOIA Section 40, Personal Information.</w:t>
      </w:r>
    </w:p>
    <w:p w14:paraId="1745B7D2" w14:textId="58064EF0" w:rsidR="009F77FF" w:rsidRPr="00803644" w:rsidRDefault="00733875">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Pr>
          <w:rFonts w:ascii="Arial" w:eastAsia="Arial" w:hAnsi="Arial" w:cs="Arial"/>
          <w:b/>
          <w:sz w:val="24"/>
          <w:szCs w:val="24"/>
        </w:rPr>
        <w:t xml:space="preserve"> </w:t>
      </w:r>
    </w:p>
    <w:p w14:paraId="050F3C3C" w14:textId="0E0DB339" w:rsidR="00803644" w:rsidRPr="00803644" w:rsidRDefault="00803644" w:rsidP="00803644">
      <w:pPr>
        <w:keepNext/>
        <w:spacing w:after="0" w:line="240" w:lineRule="auto"/>
        <w:ind w:left="720"/>
        <w:jc w:val="both"/>
        <w:rPr>
          <w:rFonts w:ascii="Arial" w:eastAsia="Arial" w:hAnsi="Arial" w:cs="Arial"/>
          <w:color w:val="FF0000"/>
          <w:sz w:val="24"/>
          <w:szCs w:val="24"/>
        </w:rPr>
      </w:pPr>
      <w:r w:rsidRPr="00803644">
        <w:rPr>
          <w:rFonts w:ascii="Roboto" w:hAnsi="Roboto"/>
          <w:color w:val="FF0000"/>
          <w:spacing w:val="2"/>
          <w:shd w:val="clear" w:color="auto" w:fill="FFFFFF"/>
        </w:rPr>
        <w:t>REDACTED TEXT under FOIA Section 40, Personal Information.</w:t>
      </w:r>
    </w:p>
    <w:p w14:paraId="68A9A317" w14:textId="77777777" w:rsidR="009F77FF" w:rsidRDefault="00733875">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4EE2A536" w14:textId="77777777" w:rsidR="009F77FF" w:rsidRDefault="00733875">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7E8EC1F" w14:textId="77777777" w:rsidR="009F77FF" w:rsidRDefault="009F77FF">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F77FF" w14:paraId="1A887A32" w14:textId="77777777">
        <w:trPr>
          <w:trHeight w:val="700"/>
        </w:trPr>
        <w:tc>
          <w:tcPr>
            <w:tcW w:w="2263" w:type="dxa"/>
            <w:shd w:val="clear" w:color="auto" w:fill="BFBFBF"/>
            <w:vAlign w:val="center"/>
          </w:tcPr>
          <w:p w14:paraId="6DB7437E" w14:textId="77777777" w:rsidR="009F77FF" w:rsidRDefault="00733875">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AA517A2" w14:textId="77777777" w:rsidR="009F77FF" w:rsidRDefault="00733875">
            <w:pPr>
              <w:jc w:val="center"/>
              <w:rPr>
                <w:rFonts w:ascii="Arial" w:eastAsia="Arial" w:hAnsi="Arial" w:cs="Arial"/>
                <w:b/>
                <w:sz w:val="24"/>
                <w:szCs w:val="24"/>
              </w:rPr>
            </w:pPr>
            <w:r>
              <w:rPr>
                <w:rFonts w:ascii="Arial" w:eastAsia="Arial" w:hAnsi="Arial" w:cs="Arial"/>
                <w:b/>
                <w:sz w:val="24"/>
                <w:szCs w:val="24"/>
              </w:rPr>
              <w:t>Details</w:t>
            </w:r>
          </w:p>
        </w:tc>
      </w:tr>
      <w:tr w:rsidR="009F77FF" w14:paraId="6434ED1E" w14:textId="77777777">
        <w:trPr>
          <w:trHeight w:val="1620"/>
        </w:trPr>
        <w:tc>
          <w:tcPr>
            <w:tcW w:w="2263" w:type="dxa"/>
            <w:shd w:val="clear" w:color="auto" w:fill="auto"/>
          </w:tcPr>
          <w:p w14:paraId="00C48990" w14:textId="77777777" w:rsidR="009F77FF" w:rsidRDefault="00733875">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EDE1209" w14:textId="77777777" w:rsidR="009F77FF" w:rsidRDefault="00733875">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866AA00" w14:textId="77777777" w:rsidR="009F77FF" w:rsidRDefault="00733875">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1594B954" w14:textId="77777777" w:rsidR="009F77FF" w:rsidRDefault="009F77FF">
            <w:pPr>
              <w:rPr>
                <w:rFonts w:ascii="Arial" w:eastAsia="Arial" w:hAnsi="Arial" w:cs="Arial"/>
                <w:sz w:val="24"/>
                <w:szCs w:val="24"/>
              </w:rPr>
            </w:pPr>
          </w:p>
          <w:p w14:paraId="05967601" w14:textId="77777777" w:rsidR="009F77FF" w:rsidRDefault="00733875">
            <w:pPr>
              <w:widowControl w:val="0"/>
              <w:rPr>
                <w:rFonts w:ascii="Arial" w:eastAsia="Arial" w:hAnsi="Arial" w:cs="Arial"/>
                <w:sz w:val="23"/>
                <w:szCs w:val="23"/>
              </w:rPr>
            </w:pPr>
            <w:r>
              <w:rPr>
                <w:rFonts w:ascii="Arial" w:eastAsia="Arial" w:hAnsi="Arial" w:cs="Arial"/>
                <w:i/>
                <w:sz w:val="24"/>
                <w:szCs w:val="24"/>
              </w:rPr>
              <w:t>Full name and email address</w:t>
            </w:r>
            <w:r>
              <w:rPr>
                <w:rFonts w:ascii="Arial" w:eastAsia="Arial" w:hAnsi="Arial" w:cs="Arial"/>
                <w:sz w:val="24"/>
                <w:szCs w:val="24"/>
              </w:rPr>
              <w:t xml:space="preserve"> - </w:t>
            </w:r>
            <w:r>
              <w:rPr>
                <w:rFonts w:ascii="Arial" w:eastAsia="Arial" w:hAnsi="Arial" w:cs="Arial"/>
                <w:sz w:val="23"/>
                <w:szCs w:val="23"/>
              </w:rPr>
              <w:t>Ensure consent for each research session can be kept and then referred back to if needed</w:t>
            </w:r>
          </w:p>
          <w:p w14:paraId="7839B776" w14:textId="77777777" w:rsidR="009F77FF" w:rsidRDefault="009F77FF">
            <w:pPr>
              <w:widowControl w:val="0"/>
              <w:rPr>
                <w:rFonts w:ascii="Arial" w:eastAsia="Arial" w:hAnsi="Arial" w:cs="Arial"/>
                <w:sz w:val="23"/>
                <w:szCs w:val="23"/>
              </w:rPr>
            </w:pPr>
          </w:p>
          <w:p w14:paraId="5940256C" w14:textId="77777777" w:rsidR="009F77FF" w:rsidRDefault="00733875">
            <w:pPr>
              <w:widowControl w:val="0"/>
              <w:rPr>
                <w:rFonts w:ascii="Arial" w:eastAsia="Arial" w:hAnsi="Arial" w:cs="Arial"/>
                <w:sz w:val="23"/>
                <w:szCs w:val="23"/>
              </w:rPr>
            </w:pPr>
            <w:r>
              <w:rPr>
                <w:rFonts w:ascii="Arial" w:eastAsia="Arial" w:hAnsi="Arial" w:cs="Arial"/>
                <w:sz w:val="23"/>
                <w:szCs w:val="23"/>
              </w:rPr>
              <w:t>To contact the participant to arrange interviews and to issue surveys</w:t>
            </w:r>
          </w:p>
          <w:p w14:paraId="0CE88E4F" w14:textId="77777777" w:rsidR="009F77FF" w:rsidRDefault="009F77FF">
            <w:pPr>
              <w:widowControl w:val="0"/>
              <w:rPr>
                <w:rFonts w:ascii="Arial" w:eastAsia="Arial" w:hAnsi="Arial" w:cs="Arial"/>
                <w:sz w:val="23"/>
                <w:szCs w:val="23"/>
              </w:rPr>
            </w:pPr>
          </w:p>
          <w:p w14:paraId="50A819A8" w14:textId="77777777" w:rsidR="009F77FF" w:rsidRDefault="009F77FF">
            <w:pPr>
              <w:widowControl w:val="0"/>
              <w:rPr>
                <w:rFonts w:ascii="Arial" w:eastAsia="Arial" w:hAnsi="Arial" w:cs="Arial"/>
                <w:sz w:val="23"/>
                <w:szCs w:val="23"/>
              </w:rPr>
            </w:pPr>
          </w:p>
          <w:p w14:paraId="5BED1B45" w14:textId="77777777" w:rsidR="009F77FF" w:rsidRDefault="00733875">
            <w:pPr>
              <w:widowControl w:val="0"/>
              <w:rPr>
                <w:rFonts w:ascii="Arial" w:eastAsia="Arial" w:hAnsi="Arial" w:cs="Arial"/>
                <w:sz w:val="24"/>
                <w:szCs w:val="24"/>
              </w:rPr>
            </w:pPr>
            <w:r>
              <w:rPr>
                <w:rFonts w:ascii="Arial" w:eastAsia="Arial" w:hAnsi="Arial" w:cs="Arial"/>
                <w:i/>
                <w:sz w:val="24"/>
                <w:szCs w:val="24"/>
              </w:rPr>
              <w:t>Job role and organisation</w:t>
            </w:r>
            <w:r>
              <w:rPr>
                <w:rFonts w:ascii="Arial" w:eastAsia="Arial" w:hAnsi="Arial" w:cs="Arial"/>
                <w:sz w:val="24"/>
                <w:szCs w:val="24"/>
              </w:rPr>
              <w:t xml:space="preserve"> - We need to know the job role/organisation so that we can make sure we speak to people who represent differing charities and sectors in the disability sector. For example, someone who works at a charity that supports sibling carers will have a different perspective to someone who champions accessibility for those with a physical disability</w:t>
            </w:r>
          </w:p>
          <w:p w14:paraId="323C0CB8" w14:textId="77777777" w:rsidR="009F77FF" w:rsidRDefault="009F77FF">
            <w:pPr>
              <w:widowControl w:val="0"/>
              <w:rPr>
                <w:rFonts w:ascii="Arial" w:eastAsia="Arial" w:hAnsi="Arial" w:cs="Arial"/>
                <w:sz w:val="24"/>
                <w:szCs w:val="24"/>
              </w:rPr>
            </w:pPr>
          </w:p>
          <w:p w14:paraId="44C0C2D7" w14:textId="77777777" w:rsidR="009F77FF" w:rsidRDefault="00733875">
            <w:pPr>
              <w:widowControl w:val="0"/>
              <w:rPr>
                <w:rFonts w:ascii="Arial" w:eastAsia="Arial" w:hAnsi="Arial" w:cs="Arial"/>
                <w:sz w:val="24"/>
                <w:szCs w:val="24"/>
              </w:rPr>
            </w:pPr>
            <w:r>
              <w:rPr>
                <w:rFonts w:ascii="Arial" w:eastAsia="Arial" w:hAnsi="Arial" w:cs="Arial"/>
                <w:i/>
                <w:sz w:val="24"/>
                <w:szCs w:val="24"/>
              </w:rPr>
              <w:t>Disability/impairment information</w:t>
            </w:r>
            <w:r>
              <w:rPr>
                <w:rFonts w:ascii="Arial" w:eastAsia="Arial" w:hAnsi="Arial" w:cs="Arial"/>
                <w:sz w:val="24"/>
                <w:szCs w:val="24"/>
              </w:rPr>
              <w:t xml:space="preserve"> - A fundamental part of this research is to have the lived experiences built into the final report. We need this information to ensure we get a range of impairment types. We can make sure we talk to a wide variety of people and talk to people who care for all different types of impairment - experiences will be different for a wheelchair user than it will be for something with a cognitive impairment.</w:t>
            </w:r>
          </w:p>
          <w:p w14:paraId="31FF7D56" w14:textId="77777777" w:rsidR="009F77FF" w:rsidRDefault="009F77FF">
            <w:pPr>
              <w:widowControl w:val="0"/>
              <w:rPr>
                <w:rFonts w:ascii="Arial" w:eastAsia="Arial" w:hAnsi="Arial" w:cs="Arial"/>
                <w:sz w:val="24"/>
                <w:szCs w:val="24"/>
              </w:rPr>
            </w:pPr>
          </w:p>
          <w:p w14:paraId="31780DCE" w14:textId="77777777" w:rsidR="009F77FF" w:rsidRDefault="00733875">
            <w:pPr>
              <w:widowControl w:val="0"/>
              <w:rPr>
                <w:rFonts w:ascii="Roboto" w:eastAsia="Roboto" w:hAnsi="Roboto" w:cs="Roboto"/>
                <w:sz w:val="23"/>
                <w:szCs w:val="23"/>
                <w:highlight w:val="white"/>
              </w:rPr>
            </w:pPr>
            <w:r>
              <w:rPr>
                <w:rFonts w:ascii="Arial" w:eastAsia="Arial" w:hAnsi="Arial" w:cs="Arial"/>
                <w:sz w:val="23"/>
                <w:szCs w:val="23"/>
              </w:rPr>
              <w:t xml:space="preserve">Geographic location - area (north east, north west, midlands etc.) - </w:t>
            </w:r>
            <w:r>
              <w:rPr>
                <w:rFonts w:ascii="Roboto" w:eastAsia="Roboto" w:hAnsi="Roboto" w:cs="Roboto"/>
                <w:sz w:val="23"/>
                <w:szCs w:val="23"/>
                <w:highlight w:val="white"/>
              </w:rPr>
              <w:t>This is so that we can ensure a range of respondents from across the country</w:t>
            </w:r>
          </w:p>
          <w:p w14:paraId="65B66F33" w14:textId="77777777" w:rsidR="009F77FF" w:rsidRDefault="009F77FF">
            <w:pPr>
              <w:widowControl w:val="0"/>
              <w:rPr>
                <w:rFonts w:ascii="Roboto" w:eastAsia="Roboto" w:hAnsi="Roboto" w:cs="Roboto"/>
                <w:sz w:val="23"/>
                <w:szCs w:val="23"/>
                <w:highlight w:val="white"/>
              </w:rPr>
            </w:pPr>
          </w:p>
          <w:p w14:paraId="22D4EFCA" w14:textId="77777777" w:rsidR="009F77FF" w:rsidRDefault="00733875">
            <w:pPr>
              <w:widowControl w:val="0"/>
              <w:rPr>
                <w:rFonts w:ascii="Roboto" w:eastAsia="Roboto" w:hAnsi="Roboto" w:cs="Roboto"/>
                <w:sz w:val="23"/>
                <w:szCs w:val="23"/>
                <w:highlight w:val="white"/>
              </w:rPr>
            </w:pPr>
            <w:r>
              <w:rPr>
                <w:rFonts w:ascii="Roboto" w:eastAsia="Roboto" w:hAnsi="Roboto" w:cs="Roboto"/>
                <w:sz w:val="23"/>
                <w:szCs w:val="23"/>
                <w:highlight w:val="white"/>
              </w:rPr>
              <w:t xml:space="preserve">Age - This is so that we can ensure a range of respondents from </w:t>
            </w:r>
            <w:r>
              <w:rPr>
                <w:rFonts w:ascii="Roboto" w:eastAsia="Roboto" w:hAnsi="Roboto" w:cs="Roboto"/>
                <w:sz w:val="23"/>
                <w:szCs w:val="23"/>
                <w:highlight w:val="white"/>
              </w:rPr>
              <w:lastRenderedPageBreak/>
              <w:t>different age groups</w:t>
            </w:r>
          </w:p>
          <w:p w14:paraId="5DFFE050" w14:textId="77777777" w:rsidR="009F77FF" w:rsidRDefault="009F77FF">
            <w:pPr>
              <w:widowControl w:val="0"/>
              <w:rPr>
                <w:rFonts w:ascii="Arial" w:eastAsia="Arial" w:hAnsi="Arial" w:cs="Arial"/>
                <w:sz w:val="24"/>
                <w:szCs w:val="24"/>
              </w:rPr>
            </w:pPr>
          </w:p>
          <w:p w14:paraId="3C4D454A" w14:textId="77777777" w:rsidR="009F77FF" w:rsidRDefault="009F77FF">
            <w:pPr>
              <w:pBdr>
                <w:top w:val="nil"/>
                <w:left w:val="nil"/>
                <w:bottom w:val="nil"/>
                <w:right w:val="nil"/>
                <w:between w:val="nil"/>
              </w:pBdr>
              <w:jc w:val="both"/>
              <w:rPr>
                <w:rFonts w:ascii="Arial" w:eastAsia="Arial" w:hAnsi="Arial" w:cs="Arial"/>
                <w:b/>
                <w:i/>
                <w:sz w:val="24"/>
                <w:szCs w:val="24"/>
                <w:highlight w:val="yellow"/>
              </w:rPr>
            </w:pPr>
          </w:p>
          <w:p w14:paraId="7B67F4C2" w14:textId="77777777" w:rsidR="009F77FF" w:rsidRDefault="009F77FF">
            <w:pPr>
              <w:rPr>
                <w:rFonts w:ascii="Arial" w:eastAsia="Arial" w:hAnsi="Arial" w:cs="Arial"/>
                <w:sz w:val="24"/>
                <w:szCs w:val="24"/>
              </w:rPr>
            </w:pPr>
          </w:p>
          <w:p w14:paraId="5E259E40" w14:textId="77777777" w:rsidR="009F77FF" w:rsidRDefault="009F77FF">
            <w:pPr>
              <w:pBdr>
                <w:top w:val="nil"/>
                <w:left w:val="nil"/>
                <w:bottom w:val="nil"/>
                <w:right w:val="nil"/>
                <w:between w:val="nil"/>
              </w:pBdr>
              <w:ind w:left="720"/>
              <w:jc w:val="both"/>
              <w:rPr>
                <w:rFonts w:ascii="Arial" w:eastAsia="Arial" w:hAnsi="Arial" w:cs="Arial"/>
                <w:sz w:val="24"/>
                <w:szCs w:val="24"/>
              </w:rPr>
            </w:pPr>
          </w:p>
        </w:tc>
      </w:tr>
      <w:tr w:rsidR="009F77FF" w14:paraId="38D882AA" w14:textId="77777777">
        <w:trPr>
          <w:trHeight w:val="1460"/>
        </w:trPr>
        <w:tc>
          <w:tcPr>
            <w:tcW w:w="2263" w:type="dxa"/>
            <w:shd w:val="clear" w:color="auto" w:fill="auto"/>
          </w:tcPr>
          <w:p w14:paraId="5D797901" w14:textId="77777777" w:rsidR="009F77FF" w:rsidRDefault="00733875">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182404CA" w14:textId="77777777" w:rsidR="009F77FF" w:rsidRDefault="00733875">
            <w:pPr>
              <w:widowControl w:val="0"/>
              <w:rPr>
                <w:rFonts w:ascii="Arial" w:eastAsia="Arial" w:hAnsi="Arial" w:cs="Arial"/>
                <w:sz w:val="24"/>
                <w:szCs w:val="24"/>
              </w:rPr>
            </w:pPr>
            <w:r>
              <w:rPr>
                <w:rFonts w:ascii="Arial" w:eastAsia="Arial" w:hAnsi="Arial" w:cs="Arial"/>
                <w:sz w:val="24"/>
                <w:szCs w:val="24"/>
              </w:rPr>
              <w:t>After the research has concluded we will delete personal and identifiable information. The research is intended to last no longer than six months.</w:t>
            </w:r>
          </w:p>
        </w:tc>
      </w:tr>
      <w:tr w:rsidR="009F77FF" w14:paraId="0E87283C" w14:textId="77777777">
        <w:trPr>
          <w:trHeight w:val="1520"/>
        </w:trPr>
        <w:tc>
          <w:tcPr>
            <w:tcW w:w="2263" w:type="dxa"/>
            <w:shd w:val="clear" w:color="auto" w:fill="auto"/>
          </w:tcPr>
          <w:p w14:paraId="65197FF5" w14:textId="77777777" w:rsidR="009F77FF" w:rsidRDefault="00733875">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E4ECFCB" w14:textId="77777777" w:rsidR="009F77FF" w:rsidRDefault="00733875">
            <w:pPr>
              <w:rPr>
                <w:rFonts w:ascii="Arial" w:eastAsia="Arial" w:hAnsi="Arial" w:cs="Arial"/>
                <w:sz w:val="24"/>
                <w:szCs w:val="24"/>
              </w:rPr>
            </w:pPr>
            <w:r>
              <w:rPr>
                <w:rFonts w:ascii="Arial" w:eastAsia="Arial" w:hAnsi="Arial" w:cs="Arial"/>
                <w:sz w:val="24"/>
                <w:szCs w:val="24"/>
              </w:rPr>
              <w:t xml:space="preserve">[On the 2nd December 2022, to mark International Day of Persons with Disabilities, the government announced that we were going to develop a new Disability Action Plan, setting out the immediate actions the government would take in 2023 and 2024 to improve disabled people’s lives. </w:t>
            </w:r>
          </w:p>
          <w:p w14:paraId="508666E7" w14:textId="77777777" w:rsidR="009F77FF" w:rsidRDefault="009F77FF">
            <w:pPr>
              <w:rPr>
                <w:rFonts w:ascii="Arial" w:eastAsia="Arial" w:hAnsi="Arial" w:cs="Arial"/>
                <w:sz w:val="24"/>
                <w:szCs w:val="24"/>
              </w:rPr>
            </w:pPr>
          </w:p>
          <w:p w14:paraId="4F2682AF" w14:textId="77777777" w:rsidR="009F77FF" w:rsidRDefault="00733875">
            <w:pPr>
              <w:rPr>
                <w:rFonts w:ascii="Arial" w:eastAsia="Arial" w:hAnsi="Arial" w:cs="Arial"/>
                <w:sz w:val="24"/>
                <w:szCs w:val="24"/>
              </w:rPr>
            </w:pPr>
            <w:r>
              <w:rPr>
                <w:rFonts w:ascii="Arial" w:eastAsia="Arial" w:hAnsi="Arial" w:cs="Arial"/>
                <w:sz w:val="24"/>
                <w:szCs w:val="24"/>
              </w:rPr>
              <w:t>Action 26 states that the Disability Unit will commission disability foresight research to better understand the emerging issues and priorities for disabled people in the next 5, 10 and 20 years. The aim of this research is to help the government and other interested parties to better anticipate the needs of disabled people.</w:t>
            </w:r>
          </w:p>
          <w:p w14:paraId="13705A74" w14:textId="77777777" w:rsidR="009F77FF" w:rsidRDefault="009F77FF">
            <w:pPr>
              <w:rPr>
                <w:rFonts w:ascii="Arial" w:eastAsia="Arial" w:hAnsi="Arial" w:cs="Arial"/>
                <w:sz w:val="24"/>
                <w:szCs w:val="24"/>
              </w:rPr>
            </w:pPr>
          </w:p>
          <w:p w14:paraId="584AD6AD" w14:textId="77777777" w:rsidR="009F77FF" w:rsidRDefault="00733875">
            <w:pPr>
              <w:rPr>
                <w:rFonts w:ascii="Arial" w:eastAsia="Arial" w:hAnsi="Arial" w:cs="Arial"/>
                <w:sz w:val="24"/>
                <w:szCs w:val="24"/>
              </w:rPr>
            </w:pPr>
            <w:r>
              <w:rPr>
                <w:rFonts w:ascii="Arial" w:eastAsia="Arial" w:hAnsi="Arial" w:cs="Arial"/>
                <w:sz w:val="24"/>
                <w:szCs w:val="24"/>
              </w:rPr>
              <w:t xml:space="preserve">We would expect this work to draw on research and analysis conducted by the Disability Unit into disabled people’s lived experience, quantitative research, data collection and outcomes for disabled people. </w:t>
            </w:r>
          </w:p>
          <w:p w14:paraId="4A1A9013" w14:textId="77777777" w:rsidR="009F77FF" w:rsidRDefault="009F77FF">
            <w:pPr>
              <w:rPr>
                <w:rFonts w:ascii="Arial" w:eastAsia="Arial" w:hAnsi="Arial" w:cs="Arial"/>
                <w:sz w:val="24"/>
                <w:szCs w:val="24"/>
              </w:rPr>
            </w:pPr>
          </w:p>
          <w:p w14:paraId="781611F3" w14:textId="77777777" w:rsidR="009F77FF" w:rsidRDefault="00733875">
            <w:pPr>
              <w:rPr>
                <w:rFonts w:ascii="Arial" w:eastAsia="Arial" w:hAnsi="Arial" w:cs="Arial"/>
                <w:sz w:val="24"/>
                <w:szCs w:val="24"/>
              </w:rPr>
            </w:pPr>
            <w:r>
              <w:rPr>
                <w:rFonts w:ascii="Arial" w:eastAsia="Arial" w:hAnsi="Arial" w:cs="Arial"/>
                <w:sz w:val="24"/>
                <w:szCs w:val="24"/>
              </w:rPr>
              <w:t xml:space="preserve">We are in the process of procuring a supplier to undertake this research for us and produce a final report with the findings. The supplier will be expected to undertake a literature review of existing research, use research that the Disability Unit have conducted previously as well as conducting their own research with participants they feel are relevant to meet the brief. </w:t>
            </w:r>
          </w:p>
          <w:p w14:paraId="01BB8A72" w14:textId="77777777" w:rsidR="009F77FF" w:rsidRDefault="009F77FF">
            <w:pPr>
              <w:rPr>
                <w:rFonts w:ascii="Arial" w:eastAsia="Arial" w:hAnsi="Arial" w:cs="Arial"/>
                <w:sz w:val="24"/>
                <w:szCs w:val="24"/>
              </w:rPr>
            </w:pPr>
          </w:p>
          <w:p w14:paraId="12BAF1F0" w14:textId="77777777" w:rsidR="009F77FF" w:rsidRDefault="00733875">
            <w:pPr>
              <w:rPr>
                <w:rFonts w:ascii="Arial" w:eastAsia="Arial" w:hAnsi="Arial" w:cs="Arial"/>
                <w:sz w:val="24"/>
                <w:szCs w:val="24"/>
              </w:rPr>
            </w:pPr>
            <w:r>
              <w:rPr>
                <w:rFonts w:ascii="Arial" w:eastAsia="Arial" w:hAnsi="Arial" w:cs="Arial"/>
                <w:sz w:val="24"/>
                <w:szCs w:val="24"/>
              </w:rPr>
              <w:t>It is the additional research conducted by the supplier which will collect the personal data of participants. We need this information in order to understand the important issues disabled people are currently facing and to understand first-hand what they believe the political issues to be for them in the coming years. This will be combined futures modelling to produce the final report.</w:t>
            </w:r>
          </w:p>
          <w:p w14:paraId="28E03259" w14:textId="77777777" w:rsidR="009F77FF" w:rsidRDefault="009F77FF">
            <w:pPr>
              <w:rPr>
                <w:rFonts w:ascii="Arial" w:eastAsia="Arial" w:hAnsi="Arial" w:cs="Arial"/>
                <w:sz w:val="24"/>
                <w:szCs w:val="24"/>
              </w:rPr>
            </w:pPr>
          </w:p>
          <w:p w14:paraId="3BF8469E" w14:textId="77777777" w:rsidR="009F77FF" w:rsidRDefault="00733875">
            <w:pPr>
              <w:rPr>
                <w:rFonts w:ascii="Arial" w:eastAsia="Arial" w:hAnsi="Arial" w:cs="Arial"/>
                <w:sz w:val="24"/>
                <w:szCs w:val="24"/>
              </w:rPr>
            </w:pPr>
            <w:r>
              <w:rPr>
                <w:rFonts w:ascii="Arial" w:eastAsia="Arial" w:hAnsi="Arial" w:cs="Arial"/>
                <w:sz w:val="24"/>
                <w:szCs w:val="24"/>
              </w:rPr>
              <w:t>We use identifiable personal data from participants in order to be able to directly contact individuals to participate in qualitative and quantitative research activities. The procured supplier will manage this data on our behalf, but they are conducting research on our behalf and for our purposes.</w:t>
            </w:r>
          </w:p>
          <w:p w14:paraId="3EB9DD69" w14:textId="77777777" w:rsidR="009F77FF" w:rsidRDefault="009F77FF">
            <w:pPr>
              <w:rPr>
                <w:rFonts w:ascii="Arial" w:eastAsia="Arial" w:hAnsi="Arial" w:cs="Arial"/>
                <w:sz w:val="24"/>
                <w:szCs w:val="24"/>
              </w:rPr>
            </w:pPr>
          </w:p>
          <w:p w14:paraId="7B6FDFF4" w14:textId="77777777" w:rsidR="009F77FF" w:rsidRDefault="00733875">
            <w:pPr>
              <w:rPr>
                <w:rFonts w:ascii="Arial" w:eastAsia="Arial" w:hAnsi="Arial" w:cs="Arial"/>
                <w:sz w:val="24"/>
                <w:szCs w:val="24"/>
              </w:rPr>
            </w:pPr>
            <w:r>
              <w:rPr>
                <w:rFonts w:ascii="Arial" w:eastAsia="Arial" w:hAnsi="Arial" w:cs="Arial"/>
                <w:sz w:val="24"/>
                <w:szCs w:val="24"/>
              </w:rPr>
              <w:t xml:space="preserve">Diversity and accessibility data about individuals will be collected. This will be used for identifying relevant and appropriate </w:t>
            </w:r>
            <w:r>
              <w:rPr>
                <w:rFonts w:ascii="Arial" w:eastAsia="Arial" w:hAnsi="Arial" w:cs="Arial"/>
                <w:sz w:val="24"/>
                <w:szCs w:val="24"/>
              </w:rPr>
              <w:lastRenderedPageBreak/>
              <w:t>participants. We need to make sure that we have a representative group of people spanning different impairments as well as geographical locations.</w:t>
            </w:r>
          </w:p>
          <w:p w14:paraId="0DEF998A" w14:textId="77777777" w:rsidR="009F77FF" w:rsidRDefault="009F77FF">
            <w:pPr>
              <w:rPr>
                <w:rFonts w:ascii="Arial" w:eastAsia="Arial" w:hAnsi="Arial" w:cs="Arial"/>
                <w:i/>
                <w:sz w:val="24"/>
                <w:szCs w:val="24"/>
              </w:rPr>
            </w:pPr>
          </w:p>
          <w:p w14:paraId="3BE20D63" w14:textId="77777777" w:rsidR="009F77FF" w:rsidRDefault="00733875">
            <w:pPr>
              <w:rPr>
                <w:rFonts w:ascii="Arial" w:eastAsia="Arial" w:hAnsi="Arial" w:cs="Arial"/>
                <w:sz w:val="24"/>
                <w:szCs w:val="24"/>
              </w:rPr>
            </w:pPr>
            <w:r>
              <w:rPr>
                <w:rFonts w:ascii="Arial" w:eastAsia="Arial" w:hAnsi="Arial" w:cs="Arial"/>
                <w:sz w:val="24"/>
                <w:szCs w:val="24"/>
              </w:rPr>
              <w:t>We will be:</w:t>
            </w:r>
          </w:p>
          <w:p w14:paraId="6A286907" w14:textId="77777777" w:rsidR="009F77FF" w:rsidRDefault="00733875">
            <w:pPr>
              <w:rPr>
                <w:rFonts w:ascii="Arial" w:eastAsia="Arial" w:hAnsi="Arial" w:cs="Arial"/>
                <w:sz w:val="24"/>
                <w:szCs w:val="24"/>
              </w:rPr>
            </w:pPr>
            <w:r>
              <w:rPr>
                <w:rFonts w:ascii="Arial" w:eastAsia="Arial" w:hAnsi="Arial" w:cs="Arial"/>
                <w:sz w:val="24"/>
                <w:szCs w:val="24"/>
              </w:rPr>
              <w:t>Collecting, holding/storing, using and deleting personal data.</w:t>
            </w:r>
          </w:p>
          <w:p w14:paraId="2B52181F" w14:textId="77777777" w:rsidR="009F77FF" w:rsidRDefault="009F77FF">
            <w:pPr>
              <w:rPr>
                <w:rFonts w:ascii="Arial" w:eastAsia="Arial" w:hAnsi="Arial" w:cs="Arial"/>
                <w:i/>
                <w:sz w:val="24"/>
                <w:szCs w:val="24"/>
              </w:rPr>
            </w:pPr>
          </w:p>
          <w:p w14:paraId="07742A4B" w14:textId="77777777" w:rsidR="009F77FF" w:rsidRDefault="009F77FF">
            <w:pPr>
              <w:rPr>
                <w:rFonts w:ascii="Arial" w:eastAsia="Arial" w:hAnsi="Arial" w:cs="Arial"/>
                <w:i/>
                <w:sz w:val="24"/>
                <w:szCs w:val="24"/>
              </w:rPr>
            </w:pPr>
          </w:p>
        </w:tc>
      </w:tr>
      <w:tr w:rsidR="009F77FF" w14:paraId="6B30E4E6" w14:textId="77777777">
        <w:trPr>
          <w:trHeight w:val="1400"/>
        </w:trPr>
        <w:tc>
          <w:tcPr>
            <w:tcW w:w="2263" w:type="dxa"/>
            <w:shd w:val="clear" w:color="auto" w:fill="auto"/>
          </w:tcPr>
          <w:p w14:paraId="721F46FB" w14:textId="77777777" w:rsidR="009F77FF" w:rsidRDefault="00733875">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4F30C70" w14:textId="77777777" w:rsidR="009F77FF" w:rsidRDefault="00733875">
            <w:pPr>
              <w:rPr>
                <w:rFonts w:ascii="Arial" w:eastAsia="Arial" w:hAnsi="Arial" w:cs="Arial"/>
                <w:sz w:val="24"/>
                <w:szCs w:val="24"/>
              </w:rPr>
            </w:pPr>
            <w:r>
              <w:rPr>
                <w:rFonts w:ascii="Arial" w:eastAsia="Arial" w:hAnsi="Arial" w:cs="Arial"/>
                <w:sz w:val="24"/>
                <w:szCs w:val="24"/>
              </w:rPr>
              <w:t>Name, email address, disability/impairment type, age, geographic location</w:t>
            </w:r>
          </w:p>
        </w:tc>
      </w:tr>
      <w:tr w:rsidR="009F77FF" w14:paraId="6A4D86E3" w14:textId="77777777">
        <w:trPr>
          <w:trHeight w:val="1560"/>
        </w:trPr>
        <w:tc>
          <w:tcPr>
            <w:tcW w:w="2263" w:type="dxa"/>
            <w:shd w:val="clear" w:color="auto" w:fill="auto"/>
          </w:tcPr>
          <w:p w14:paraId="4DCA3EF2" w14:textId="77777777" w:rsidR="009F77FF" w:rsidRDefault="00733875">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2DD9943" w14:textId="77777777" w:rsidR="009F77FF" w:rsidRDefault="00733875">
            <w:pPr>
              <w:rPr>
                <w:rFonts w:ascii="Arial" w:eastAsia="Arial" w:hAnsi="Arial" w:cs="Arial"/>
                <w:sz w:val="24"/>
                <w:szCs w:val="24"/>
              </w:rPr>
            </w:pPr>
            <w:r>
              <w:rPr>
                <w:rFonts w:ascii="Arial" w:eastAsia="Arial" w:hAnsi="Arial" w:cs="Arial"/>
                <w:sz w:val="24"/>
                <w:szCs w:val="24"/>
              </w:rPr>
              <w:t xml:space="preserve">Members of the public, individuals who work at disabled people’s organisations </w:t>
            </w:r>
          </w:p>
        </w:tc>
      </w:tr>
      <w:tr w:rsidR="009F77FF" w14:paraId="17E4ED1C" w14:textId="77777777">
        <w:trPr>
          <w:trHeight w:val="1660"/>
        </w:trPr>
        <w:tc>
          <w:tcPr>
            <w:tcW w:w="2263" w:type="dxa"/>
            <w:shd w:val="clear" w:color="auto" w:fill="auto"/>
          </w:tcPr>
          <w:p w14:paraId="3B3CB3B7" w14:textId="77777777" w:rsidR="009F77FF" w:rsidRDefault="00733875">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22C759FC" w14:textId="77777777" w:rsidR="009F77FF" w:rsidRDefault="00733875">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4D3DE9B" w14:textId="77777777" w:rsidR="009F77FF" w:rsidRDefault="00733875">
            <w:pPr>
              <w:rPr>
                <w:rFonts w:ascii="Arial" w:eastAsia="Arial" w:hAnsi="Arial" w:cs="Arial"/>
                <w:sz w:val="24"/>
                <w:szCs w:val="24"/>
              </w:rPr>
            </w:pPr>
            <w:r>
              <w:rPr>
                <w:rFonts w:ascii="Arial" w:eastAsia="Arial" w:hAnsi="Arial" w:cs="Arial"/>
                <w:sz w:val="24"/>
                <w:szCs w:val="24"/>
              </w:rPr>
              <w:t>It will be retained until the final research report is delivered to the Disability Unit. Once the final report is complete, the Supplier will delete all personal data from their systems and anonymise any transcripts they have.</w:t>
            </w:r>
          </w:p>
          <w:p w14:paraId="5F0FB3C7" w14:textId="77777777" w:rsidR="009F77FF" w:rsidRDefault="009F77FF">
            <w:pPr>
              <w:rPr>
                <w:rFonts w:ascii="Arial" w:eastAsia="Arial" w:hAnsi="Arial" w:cs="Arial"/>
                <w:sz w:val="24"/>
                <w:szCs w:val="24"/>
              </w:rPr>
            </w:pPr>
          </w:p>
          <w:p w14:paraId="7870C077" w14:textId="77777777" w:rsidR="009F77FF" w:rsidRDefault="00733875">
            <w:pPr>
              <w:rPr>
                <w:rFonts w:ascii="Arial" w:eastAsia="Arial" w:hAnsi="Arial" w:cs="Arial"/>
                <w:sz w:val="24"/>
                <w:szCs w:val="24"/>
              </w:rPr>
            </w:pPr>
            <w:r>
              <w:rPr>
                <w:rFonts w:ascii="Arial" w:eastAsia="Arial" w:hAnsi="Arial" w:cs="Arial"/>
                <w:sz w:val="24"/>
                <w:szCs w:val="24"/>
              </w:rPr>
              <w:t xml:space="preserve">This means by the end of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no personal data will remain on any systems.</w:t>
            </w:r>
          </w:p>
          <w:p w14:paraId="18949A02" w14:textId="77777777" w:rsidR="009F77FF" w:rsidRDefault="009F77FF">
            <w:pPr>
              <w:rPr>
                <w:rFonts w:ascii="Arial" w:eastAsia="Arial" w:hAnsi="Arial" w:cs="Arial"/>
                <w:sz w:val="24"/>
                <w:szCs w:val="24"/>
              </w:rPr>
            </w:pPr>
          </w:p>
        </w:tc>
      </w:tr>
    </w:tbl>
    <w:p w14:paraId="44690F5B" w14:textId="77777777" w:rsidR="009F77FF" w:rsidRDefault="009F77FF">
      <w:pPr>
        <w:rPr>
          <w:rFonts w:ascii="Arial" w:eastAsia="Arial" w:hAnsi="Arial" w:cs="Arial"/>
          <w:b/>
          <w:sz w:val="24"/>
          <w:szCs w:val="24"/>
        </w:rPr>
      </w:pPr>
    </w:p>
    <w:p w14:paraId="0D7EFB24" w14:textId="77777777" w:rsidR="009F77FF" w:rsidRDefault="00733875">
      <w:pPr>
        <w:rPr>
          <w:rFonts w:ascii="Arial" w:eastAsia="Arial" w:hAnsi="Arial" w:cs="Arial"/>
          <w:b/>
          <w:sz w:val="24"/>
          <w:szCs w:val="24"/>
        </w:rPr>
      </w:pPr>
      <w:r>
        <w:br w:type="page"/>
      </w:r>
    </w:p>
    <w:p w14:paraId="5B7548D4" w14:textId="77777777" w:rsidR="009F77FF" w:rsidRDefault="00733875">
      <w:pPr>
        <w:rPr>
          <w:rFonts w:ascii="Arial" w:eastAsia="Arial" w:hAnsi="Arial" w:cs="Arial"/>
          <w:sz w:val="24"/>
          <w:szCs w:val="24"/>
        </w:rPr>
      </w:pPr>
      <w:r>
        <w:rPr>
          <w:rFonts w:ascii="Arial" w:eastAsia="Arial" w:hAnsi="Arial" w:cs="Arial"/>
          <w:b/>
          <w:sz w:val="24"/>
          <w:szCs w:val="24"/>
        </w:rPr>
        <w:lastRenderedPageBreak/>
        <w:t>Annex 2 - Joint Controller Agreement - NOT USED</w:t>
      </w:r>
    </w:p>
    <w:p w14:paraId="3D77C20F" w14:textId="77777777" w:rsidR="009F77FF" w:rsidRDefault="00733875">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365C9982" w14:textId="77777777" w:rsidR="009F77FF" w:rsidRDefault="00733875">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1979E4D3" w14:textId="77777777" w:rsidR="009F77FF" w:rsidRDefault="00733875">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 </w:t>
      </w:r>
    </w:p>
    <w:p w14:paraId="744C28E6"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28C9ECE0"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59127D0"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0CB1399F"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5FC4130" w14:textId="77777777" w:rsidR="009F77FF" w:rsidRDefault="0073387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95D794C" w14:textId="77777777" w:rsidR="009F77FF" w:rsidRDefault="00733875">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52032E8D" w14:textId="77777777" w:rsidR="009F77FF" w:rsidRDefault="0073387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5F1DBE2C"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3158DDB"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1</w:t>
      </w:r>
      <w:r>
        <w:rPr>
          <w:rFonts w:ascii="Arial" w:eastAsia="Arial" w:hAnsi="Arial" w:cs="Arial"/>
          <w:sz w:val="24"/>
          <w:szCs w:val="24"/>
        </w:rPr>
        <w:t xml:space="preserve"> months on:</w:t>
      </w:r>
    </w:p>
    <w:p w14:paraId="3CEFC54E"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55710465"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BC28655"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20A85D72"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7615ADE9"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38BDB922" w14:textId="77777777" w:rsidR="009F77FF" w:rsidRDefault="00733875">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61741FFF"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3EFC60E3"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731DC9D7"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8D53417"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63C4148"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0A12259"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50AF9D34"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7C2EAACE"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255B95A7"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588E209"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2F546037"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2FBFBDD"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7FA3DFB"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62880DA" w14:textId="77777777" w:rsidR="009F77FF" w:rsidRDefault="0073387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1AE40DA7"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9EC8D12" w14:textId="77777777" w:rsidR="009F77FF" w:rsidRDefault="0073387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2ECB75E"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0E436419" w14:textId="77777777" w:rsidR="009F77FF" w:rsidRDefault="0073387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A63C97B"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71354893" w14:textId="77777777" w:rsidR="009F77FF" w:rsidRDefault="00733875">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242E27E4" w14:textId="77777777" w:rsidR="009F77FF" w:rsidRDefault="00733875">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19BD0C4E" w14:textId="77777777" w:rsidR="009F77FF" w:rsidRDefault="00733875">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48DC1D7" w14:textId="77777777" w:rsidR="009F77FF" w:rsidRDefault="00733875">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4D51FCBE" w14:textId="77777777" w:rsidR="009F77FF" w:rsidRDefault="00733875">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5D59E23C" w14:textId="77777777" w:rsidR="009F77FF" w:rsidRDefault="00733875">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C48F023"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75314E78" w14:textId="77777777" w:rsidR="009F77FF" w:rsidRDefault="0073387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F9C570A" w14:textId="77777777" w:rsidR="009F77FF" w:rsidRDefault="0073387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2BC407CE" w14:textId="77777777" w:rsidR="009F77FF" w:rsidRDefault="0073387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A6C3657" w14:textId="77777777" w:rsidR="009F77FF" w:rsidRDefault="0073387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46D6C8A" w14:textId="77777777" w:rsidR="009F77FF" w:rsidRDefault="0073387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34E9C82B" w14:textId="77777777" w:rsidR="009F77FF" w:rsidRDefault="0073387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07B0F1E4" w14:textId="77777777" w:rsidR="009F77FF" w:rsidRDefault="0073387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2A3C6A42"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6AC522D1" w14:textId="77777777" w:rsidR="009F77FF" w:rsidRDefault="00733875">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27D598A6" w14:textId="77777777" w:rsidR="009F77FF" w:rsidRDefault="00733875">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84DE15C" w14:textId="77777777" w:rsidR="009F77FF" w:rsidRDefault="009F77F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ECB6414"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0BCB556B" w14:textId="77777777" w:rsidR="009F77FF" w:rsidRDefault="0073387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298B0FB"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06CA4F20" w14:textId="77777777" w:rsidR="009F77FF" w:rsidRDefault="00733875">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1A4A2C1C" w14:textId="77777777" w:rsidR="009F77FF" w:rsidRDefault="009F77FF">
      <w:pPr>
        <w:pBdr>
          <w:top w:val="nil"/>
          <w:left w:val="nil"/>
          <w:bottom w:val="nil"/>
          <w:right w:val="nil"/>
          <w:between w:val="nil"/>
        </w:pBdr>
        <w:spacing w:after="80"/>
        <w:ind w:left="11"/>
        <w:rPr>
          <w:rFonts w:ascii="Arial" w:eastAsia="Arial" w:hAnsi="Arial" w:cs="Arial"/>
          <w:sz w:val="24"/>
          <w:szCs w:val="24"/>
        </w:rPr>
      </w:pPr>
    </w:p>
    <w:p w14:paraId="2A8AEB77" w14:textId="77777777" w:rsidR="009F77FF" w:rsidRDefault="00733875">
      <w:pPr>
        <w:numPr>
          <w:ilvl w:val="2"/>
          <w:numId w:val="2"/>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2E77FE09" w14:textId="77777777" w:rsidR="009F77FF" w:rsidRDefault="009F77FF">
      <w:pPr>
        <w:keepNext/>
        <w:rPr>
          <w:rFonts w:ascii="Arial" w:eastAsia="Arial" w:hAnsi="Arial" w:cs="Arial"/>
          <w:sz w:val="24"/>
          <w:szCs w:val="24"/>
        </w:rPr>
      </w:pPr>
    </w:p>
    <w:p w14:paraId="4C5975E3" w14:textId="77777777" w:rsidR="009F77FF" w:rsidRDefault="0073387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1F0C5E68" w14:textId="77777777" w:rsidR="009F77FF" w:rsidRDefault="00733875">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388E868F" w14:textId="77777777" w:rsidR="009F77FF" w:rsidRDefault="0073387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4ECD006D" w14:textId="77777777" w:rsidR="009F77FF" w:rsidRDefault="00733875">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14:paraId="299645B1"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4FC66F4" w14:textId="77777777" w:rsidR="009F77FF" w:rsidRDefault="0073387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62065556" w14:textId="77777777" w:rsidR="009F77FF" w:rsidRDefault="0073387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2804B503" w14:textId="77777777" w:rsidR="009F77FF" w:rsidRDefault="0073387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57A0F5BA"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54FFBEE7"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24B980E" w14:textId="77777777" w:rsidR="009F77FF" w:rsidRDefault="0073387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59153FC1" w14:textId="77777777" w:rsidR="009F77FF" w:rsidRDefault="0073387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1F3BB3E5" w14:textId="77777777" w:rsidR="009F77FF" w:rsidRDefault="0073387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5071176E" w14:textId="77777777" w:rsidR="009F77FF" w:rsidRDefault="009F77F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D9CBC7E"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0F7E5F9" w14:textId="77777777" w:rsidR="009F77FF" w:rsidRDefault="0073387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613E3DC6" w14:textId="77777777" w:rsidR="009F77FF" w:rsidRDefault="00733875">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2BD4B73D" w14:textId="77777777" w:rsidR="009F77FF" w:rsidRDefault="00733875">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A865EA1" w14:textId="77777777" w:rsidR="009F77FF" w:rsidRDefault="0073387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FE8F432" w14:textId="77777777" w:rsidR="009F77FF" w:rsidRDefault="0073387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16ECF45D" w14:textId="77777777" w:rsidR="009F77FF" w:rsidRDefault="0073387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1B67513B" w14:textId="77777777" w:rsidR="009F77FF" w:rsidRDefault="009F77F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5A3F5CF" w14:textId="77777777" w:rsidR="009F77FF" w:rsidRDefault="00733875">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5E19FAF0" w14:textId="77777777" w:rsidR="009F77FF" w:rsidRDefault="00733875">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5BCA2E1" w14:textId="77777777" w:rsidR="009F77FF" w:rsidRDefault="009F77F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50C15579" w14:textId="77777777" w:rsidR="009F77FF" w:rsidRDefault="009F77F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9F77F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4F277" w14:textId="77777777" w:rsidR="001B3500" w:rsidRDefault="001B3500">
      <w:pPr>
        <w:spacing w:after="0" w:line="240" w:lineRule="auto"/>
      </w:pPr>
      <w:r>
        <w:separator/>
      </w:r>
    </w:p>
  </w:endnote>
  <w:endnote w:type="continuationSeparator" w:id="0">
    <w:p w14:paraId="637AFE41" w14:textId="77777777" w:rsidR="001B3500" w:rsidRDefault="001B3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0AFA5" w14:textId="77777777" w:rsidR="009F77FF" w:rsidRDefault="00733875">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564F2009" w14:textId="77777777" w:rsidR="009F77FF" w:rsidRDefault="007338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C5B8A">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48CE3F8" w14:textId="77777777" w:rsidR="009F77FF" w:rsidRDefault="00733875">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A3696" w14:textId="77777777" w:rsidR="009F77FF" w:rsidRDefault="0073387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9ACC3E1" w14:textId="77777777" w:rsidR="009F77FF" w:rsidRDefault="007338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3E348BB" w14:textId="77777777" w:rsidR="009F77FF" w:rsidRDefault="0073387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64EAA" w14:textId="77777777" w:rsidR="001B3500" w:rsidRDefault="001B3500">
      <w:pPr>
        <w:spacing w:after="0" w:line="240" w:lineRule="auto"/>
      </w:pPr>
      <w:r>
        <w:separator/>
      </w:r>
    </w:p>
  </w:footnote>
  <w:footnote w:type="continuationSeparator" w:id="0">
    <w:p w14:paraId="2F2951F3" w14:textId="77777777" w:rsidR="001B3500" w:rsidRDefault="001B35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EF7A" w14:textId="77777777" w:rsidR="009F77FF" w:rsidRDefault="0073387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B62F623" w14:textId="77777777" w:rsidR="009F77FF" w:rsidRDefault="007338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90B43" w14:textId="77777777" w:rsidR="009F77FF" w:rsidRDefault="0073387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B9CC051" wp14:editId="678AAFC7">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639AB"/>
    <w:multiLevelType w:val="multilevel"/>
    <w:tmpl w:val="15B4DA2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314A255C"/>
    <w:multiLevelType w:val="multilevel"/>
    <w:tmpl w:val="E662B9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33E87CF2"/>
    <w:multiLevelType w:val="multilevel"/>
    <w:tmpl w:val="52FE4AE0"/>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BD76ED7"/>
    <w:multiLevelType w:val="multilevel"/>
    <w:tmpl w:val="064288D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F30570C"/>
    <w:multiLevelType w:val="multilevel"/>
    <w:tmpl w:val="43F0D3F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61B7030E"/>
    <w:multiLevelType w:val="multilevel"/>
    <w:tmpl w:val="AEE4DC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734567CD"/>
    <w:multiLevelType w:val="multilevel"/>
    <w:tmpl w:val="D3BEAF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76090B32"/>
    <w:multiLevelType w:val="multilevel"/>
    <w:tmpl w:val="82961C4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78523616"/>
    <w:multiLevelType w:val="multilevel"/>
    <w:tmpl w:val="5A7CE42E"/>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78BF01FF"/>
    <w:multiLevelType w:val="multilevel"/>
    <w:tmpl w:val="7A0232E2"/>
    <w:lvl w:ilvl="0">
      <w:start w:val="23"/>
      <w:numFmt w:val="decimal"/>
      <w:pStyle w:val="TLTLevel1"/>
      <w:lvlText w:val="%1"/>
      <w:lvlJc w:val="left"/>
      <w:pPr>
        <w:ind w:left="709" w:hanging="709"/>
      </w:pPr>
      <w:rPr>
        <w:b/>
      </w:rPr>
    </w:lvl>
    <w:lvl w:ilvl="1">
      <w:start w:val="1"/>
      <w:numFmt w:val="decimal"/>
      <w:pStyle w:val="TLTLevel2"/>
      <w:lvlText w:val="%2."/>
      <w:lvlJc w:val="left"/>
      <w:pPr>
        <w:ind w:left="709" w:hanging="709"/>
      </w:pPr>
      <w:rPr>
        <w:b w:val="0"/>
        <w:i w:val="0"/>
        <w:color w:val="000000"/>
        <w:sz w:val="22"/>
        <w:szCs w:val="22"/>
      </w:rPr>
    </w:lvl>
    <w:lvl w:ilvl="2">
      <w:start w:val="1"/>
      <w:numFmt w:val="lowerLetter"/>
      <w:pStyle w:val="TLTLevel3"/>
      <w:lvlText w:val="(%3)"/>
      <w:lvlJc w:val="left"/>
      <w:pPr>
        <w:ind w:left="809" w:hanging="709"/>
      </w:pPr>
      <w:rPr>
        <w:b w:val="0"/>
        <w:i w:val="0"/>
        <w:sz w:val="22"/>
        <w:szCs w:val="22"/>
      </w:rPr>
    </w:lvl>
    <w:lvl w:ilvl="3">
      <w:start w:val="1"/>
      <w:numFmt w:val="lowerRoman"/>
      <w:pStyle w:val="TLTLevel4"/>
      <w:lvlText w:val="(%4)"/>
      <w:lvlJc w:val="left"/>
      <w:pPr>
        <w:ind w:left="2126" w:hanging="708"/>
      </w:pPr>
      <w:rPr>
        <w:b w:val="0"/>
        <w:i w:val="0"/>
        <w:sz w:val="22"/>
        <w:szCs w:val="22"/>
      </w:rPr>
    </w:lvl>
    <w:lvl w:ilvl="4">
      <w:start w:val="1"/>
      <w:numFmt w:val="upperLetter"/>
      <w:pStyle w:val="TLTLevel5"/>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8"/>
  </w:num>
  <w:num w:numId="2">
    <w:abstractNumId w:val="2"/>
  </w:num>
  <w:num w:numId="3">
    <w:abstractNumId w:val="9"/>
  </w:num>
  <w:num w:numId="4">
    <w:abstractNumId w:val="1"/>
  </w:num>
  <w:num w:numId="5">
    <w:abstractNumId w:val="5"/>
  </w:num>
  <w:num w:numId="6">
    <w:abstractNumId w:val="0"/>
  </w:num>
  <w:num w:numId="7">
    <w:abstractNumId w:val="4"/>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7FF"/>
    <w:rsid w:val="000046CF"/>
    <w:rsid w:val="001B3500"/>
    <w:rsid w:val="001F4891"/>
    <w:rsid w:val="002C5B8A"/>
    <w:rsid w:val="00733875"/>
    <w:rsid w:val="00803644"/>
    <w:rsid w:val="009F77FF"/>
    <w:rsid w:val="00DF7C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7E6F3"/>
  <w15:docId w15:val="{E1FD46EC-3E64-4FCD-A619-EC92BD5DB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ind w:left="3600"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LwiATPdcU2EVsFrRb9jzHVnwXQ==">CgMxLjAyCGguZ2pkZ3hzMgppZC4zMGowemxsMgppZC4xZm9iOXRlMgppZC4zem55c2g3MgppZC4yZXQ5MnAwMglpZC50eWpjd3QyCmlkLjNkeTZ2a20yCmlkLjF0M2g1c2YyCmlkLjRkMzRvZzgyCmlkLjJzOGV5bzEyCmlkLjE3ZHA4dnUyCmlkLjNyZGNyam4yCmlkLjI2aW4xcmcyCWlkLmxueGJ6OTIKaWQuMzVua3VuMjIKaWQuMWtzdjR1djIJaC40NHNpbmlvOAByITF3NWVWMFgtanJPQVJPNEkwc3VNei1aWFNmNHJCbFNV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5403</Words>
  <Characters>30802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Volf</dc:creator>
  <cp:lastModifiedBy>Lorraine Plunkett</cp:lastModifiedBy>
  <cp:revision>2</cp:revision>
  <dcterms:created xsi:type="dcterms:W3CDTF">2025-02-18T09:17:00Z</dcterms:created>
  <dcterms:modified xsi:type="dcterms:W3CDTF">2025-02-18T09:17:00Z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